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采购报价</w:t>
      </w:r>
      <w:r>
        <w:rPr>
          <w:rFonts w:hint="eastAsia" w:ascii="仿宋" w:hAnsi="仿宋" w:eastAsia="仿宋" w:cs="仿宋"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u w:val="single"/>
        </w:rPr>
        <w:tab/>
      </w:r>
      <w:r>
        <w:rPr>
          <w:rFonts w:hint="eastAsia" w:eastAsia="宋体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请贵公司对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</w:t>
      </w:r>
      <w:r>
        <w:rPr>
          <w:rFonts w:hint="eastAsia" w:ascii="仿宋" w:hAnsi="仿宋" w:eastAsia="仿宋" w:cs="仿宋"/>
          <w:sz w:val="30"/>
          <w:szCs w:val="30"/>
        </w:rPr>
        <w:t>表的内容给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予</w:t>
      </w:r>
      <w:r>
        <w:rPr>
          <w:rFonts w:hint="eastAsia" w:ascii="仿宋" w:hAnsi="仿宋" w:eastAsia="仿宋" w:cs="仿宋"/>
          <w:sz w:val="30"/>
          <w:szCs w:val="30"/>
        </w:rPr>
        <w:t>报价，并请于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25日15：00-16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：00</w:t>
      </w:r>
      <w:r>
        <w:rPr>
          <w:rFonts w:hint="eastAsia" w:ascii="仿宋" w:hAnsi="仿宋" w:eastAsia="仿宋" w:cs="仿宋"/>
          <w:sz w:val="30"/>
          <w:szCs w:val="30"/>
        </w:rPr>
        <w:t>将所报价格及相关资料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送到邢台现代职业学校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学前教育系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（东区3楼318室）</w:t>
      </w:r>
      <w:r>
        <w:rPr>
          <w:rFonts w:hint="eastAsia" w:ascii="仿宋" w:hAnsi="仿宋" w:eastAsia="仿宋" w:cs="仿宋"/>
          <w:sz w:val="30"/>
          <w:szCs w:val="30"/>
        </w:rPr>
        <w:t>，逾期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未送到</w:t>
      </w:r>
      <w:r>
        <w:rPr>
          <w:rFonts w:hint="eastAsia" w:ascii="仿宋" w:hAnsi="仿宋" w:eastAsia="仿宋" w:cs="仿宋"/>
          <w:sz w:val="30"/>
          <w:szCs w:val="30"/>
        </w:rPr>
        <w:t>，属自动弃权。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报价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7"/>
        <w:gridCol w:w="2292"/>
        <w:gridCol w:w="1032"/>
        <w:gridCol w:w="1236"/>
        <w:gridCol w:w="1164"/>
        <w:gridCol w:w="11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采购项目名称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规格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>技术指标参数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要求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>单位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>数量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单价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总计</w:t>
            </w:r>
          </w:p>
        </w:tc>
        <w:tc>
          <w:tcPr>
            <w:tcW w:w="5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大写：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         小写：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说明：1、所采购产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为含税开票价格，并为-次性报价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含送货、安装、调试等一切费用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2、所供产品规格及质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量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应达到国家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合格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标准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3、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报价函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应用信封密封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并在封口处加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盖单位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公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同时，应将加盖公章的营业执照复印件一并装入信封内密封；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4、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付款方式：验收后付款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600" w:firstLineChars="200"/>
        <w:jc w:val="both"/>
        <w:textAlignment w:val="auto"/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全称：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公章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联系人：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 联系电话：</w:t>
      </w:r>
    </w:p>
    <w:sectPr>
      <w:headerReference r:id="rId5" w:type="default"/>
      <w:footerReference r:id="rId6" w:type="default"/>
      <w:footnotePr>
        <w:numFmt w:val="decimal"/>
      </w:footnotePr>
      <w:pgSz w:w="11900" w:h="16840"/>
      <w:pgMar w:top="2417" w:right="1154" w:bottom="2217" w:left="1358" w:header="1989" w:footer="1789" w:gutter="0"/>
      <w:pgNumType w:fmt="decimal"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1"/>
        <w:szCs w:val="21"/>
        <w:lang w:val="en-US" w:eastAsia="zh-CN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sz w:val="21"/>
        <w:szCs w:val="21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mY1NDhlYTQ2N2U4MDRiMDc5ZTcyZDFjOTYyN2QifQ=="/>
  </w:docVars>
  <w:rsids>
    <w:rsidRoot w:val="6FFA70CA"/>
    <w:rsid w:val="03D96696"/>
    <w:rsid w:val="0B3529C3"/>
    <w:rsid w:val="103B460B"/>
    <w:rsid w:val="150333A7"/>
    <w:rsid w:val="16397E8D"/>
    <w:rsid w:val="1B4F36EE"/>
    <w:rsid w:val="1C0F0BF9"/>
    <w:rsid w:val="2103448A"/>
    <w:rsid w:val="21941E6E"/>
    <w:rsid w:val="233B6EE6"/>
    <w:rsid w:val="24562FA8"/>
    <w:rsid w:val="2C29790B"/>
    <w:rsid w:val="2EF1305F"/>
    <w:rsid w:val="37207F96"/>
    <w:rsid w:val="37F25055"/>
    <w:rsid w:val="3D5B3C1B"/>
    <w:rsid w:val="3DFA3DD6"/>
    <w:rsid w:val="42CB7A95"/>
    <w:rsid w:val="441F577B"/>
    <w:rsid w:val="55270693"/>
    <w:rsid w:val="57A956FC"/>
    <w:rsid w:val="57D904F1"/>
    <w:rsid w:val="5AEC7FA2"/>
    <w:rsid w:val="5F2F0120"/>
    <w:rsid w:val="60040543"/>
    <w:rsid w:val="6F4C1A7D"/>
    <w:rsid w:val="6FFA70CA"/>
    <w:rsid w:val="75C24A34"/>
    <w:rsid w:val="76F34F9E"/>
    <w:rsid w:val="7792689D"/>
    <w:rsid w:val="7E3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JhengHei Light" w:hAnsi="Microsoft JhengHei Light" w:eastAsia="Microsoft JhengHei Light" w:cs="Microsoft JhengHei Light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本 (2)"/>
    <w:basedOn w:val="1"/>
    <w:autoRedefine/>
    <w:qFormat/>
    <w:uiPriority w:val="0"/>
    <w:pPr>
      <w:widowControl w:val="0"/>
      <w:shd w:val="clear" w:color="auto" w:fill="FFFFFF"/>
      <w:jc w:val="center"/>
    </w:pPr>
    <w:rPr>
      <w:rFonts w:ascii="MingLiU" w:hAnsi="MingLiU" w:eastAsia="MingLiU" w:cs="MingLiU"/>
      <w:sz w:val="48"/>
      <w:szCs w:val="48"/>
      <w:u w:val="none"/>
      <w:lang w:val="zh-CN" w:eastAsia="zh-CN" w:bidi="zh-CN"/>
    </w:rPr>
  </w:style>
  <w:style w:type="paragraph" w:customStyle="1" w:styleId="7">
    <w:name w:val="正文文本1"/>
    <w:basedOn w:val="1"/>
    <w:autoRedefine/>
    <w:qFormat/>
    <w:uiPriority w:val="0"/>
    <w:pPr>
      <w:widowControl w:val="0"/>
      <w:shd w:val="clear" w:color="auto" w:fill="FFFFFF"/>
      <w:spacing w:line="300" w:lineRule="auto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paragraph" w:customStyle="1" w:styleId="8">
    <w:name w:val="其他"/>
    <w:basedOn w:val="1"/>
    <w:qFormat/>
    <w:uiPriority w:val="0"/>
    <w:pPr>
      <w:widowControl w:val="0"/>
      <w:shd w:val="clear" w:color="auto" w:fill="FFFFFF"/>
      <w:spacing w:line="300" w:lineRule="auto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paragraph" w:customStyle="1" w:styleId="9">
    <w:name w:val="表格标题"/>
    <w:basedOn w:val="1"/>
    <w:qFormat/>
    <w:uiPriority w:val="0"/>
    <w:pPr>
      <w:widowControl w:val="0"/>
      <w:shd w:val="clear" w:color="auto" w:fill="FFFFFF"/>
      <w:spacing w:after="120" w:line="252" w:lineRule="auto"/>
      <w:ind w:left="360" w:firstLine="390"/>
    </w:pPr>
    <w:rPr>
      <w:rFonts w:ascii="MingLiU" w:hAnsi="MingLiU" w:eastAsia="MingLiU" w:cs="MingLiU"/>
      <w:sz w:val="26"/>
      <w:szCs w:val="26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274</Characters>
  <Lines>0</Lines>
  <Paragraphs>0</Paragraphs>
  <TotalTime>7</TotalTime>
  <ScaleCrop>false</ScaleCrop>
  <LinksUpToDate>false</LinksUpToDate>
  <CharactersWithSpaces>352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2022-08-19T03:29:00Z</dcterms:created>
  <dc:creator>忍</dc:creator>
  <cp:lastModifiedBy>豁达</cp:lastModifiedBy>
  <dcterms:modified xsi:type="dcterms:W3CDTF">2024-03-20T01:49:30Z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4168446C1A5C4714904DD8F56EDA9787</vt:lpwstr>
  </property>
</Properties>
</file>