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附件1</w:t>
      </w:r>
    </w:p>
    <w:p>
      <w:pPr>
        <w:pStyle w:val="2"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 w:hAnsi="宋体" w:cs="宋体"/>
          <w:sz w:val="28"/>
          <w:szCs w:val="28"/>
          <w:highlight w:val="none"/>
          <w:lang w:val="en-US" w:eastAsia="zh-CN"/>
        </w:rPr>
        <w:t>邢台现代职业学校婴幼儿保育综合技能考评系统采购项目明细</w:t>
      </w:r>
    </w:p>
    <w:tbl>
      <w:tblPr>
        <w:tblStyle w:val="9"/>
        <w:tblW w:w="9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825"/>
        <w:gridCol w:w="5115"/>
        <w:gridCol w:w="908"/>
        <w:gridCol w:w="724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</w:t>
            </w:r>
          </w:p>
        </w:tc>
        <w:tc>
          <w:tcPr>
            <w:tcW w:w="511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最高限价/套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婴幼儿保育综合技能考评系统</w:t>
            </w:r>
          </w:p>
        </w:tc>
        <w:tc>
          <w:tcPr>
            <w:tcW w:w="51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、技术指标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1.平台采用B/S架构模式，虚拟仿真采用UNITY3D引擎嵌入式开发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具有开放性，能够满足主流平台应用开发的需求。支持全天候应用，无时间和空间的限制，能够快速部署及快速升级。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2.平台要支持PC端（浏览器）、App端（Android、IOS系统、鸿蒙系统）及VR设备端教学应用，实现云端存储三端功能同步及数据同步。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3.PC端要支持电脑、大屏（chrome、Firefox、safari等）主流浏览器。App使用flutter原生开发，可调度硬件资源配置，软件使用更加流畅。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4.平台要支持关系型数据库及文件数据库，能够按照业务场景正确使用数据库，能够支撑海量数据的复杂存储及快速查询。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5.平台设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计满足大规模用户使用、支持分布式部署，满足万人在线学习的性能要求。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6.平台要具备良好的伸缩性、扩展性，能够根据实际增长用户量针对业务层及数据层扩容快速实现升级。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要支持反“网络攻击”能力，包括但不限于篡改消息、伪造、窃听、XSS、CSRF等网络攻击。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.平台要支持HTTPS安全通讯协议。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要充分保障数据安全，用户核心数据必须加密存储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.平台要充分保护用户个人信息，用户核心数据显示必须做脱敏处理。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.平台要充分保护我校教师上传课程知识产权，不得随意外泄我校教师制作课程内容。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平台要支持office文件在线展示能力，必须保留PPT文件的动效。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.平台要结合大数据技术对用户进行有效数据统计及分析。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.平台要整合人工智能相关技术，结合用户的行为记录，对用户的学习及练习提供有效的支持。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15.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平台要充分整合语音识别技术，能够充分利用科技发展给用户带来更加优质的使用体验，语音识别结果至少包括：流畅度、完整度、声韵、调型等分类检测项结果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.平台要充分整合虚拟仿真技术，能够有效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地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结合典型工作场景进行有效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地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训练。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、功能指标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（一）基础功能模块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1.平台要支持多种用户登录方式，包括但不限于密码登录、扫码登录、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微信登录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等方式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平台要支持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至少三种默认的用户角色（管理员、老师、学生）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3.平台要支持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管理员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可另外再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创建多种用户角色，并赋予不同权限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4.需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要支持1个账号可跨平台教学应用。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.平台要支持对公共班级管理功能，确保公共班级维护学生在平台内可正常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使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班级管理需要支持班级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小组，小组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学生三级管理方式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班级、小组、学生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。添加学生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至少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需要支持文件形式批量添加、扫码添加及手动录入等形式。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平台要支持资源库建设，资料库必须支持包括图片、音频、视频、文档、office文件及pdf等文件的管理及查看。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.平台创建题库的题型必须支持包括单选题、多选题、填空题、判断题、简答题、名词解释题、论述题、计算题、资料题、阅读理解题等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种题型。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.考试内容必须支持试卷管理，实现一份试卷多次使用。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.平台要支持手动及文件导入等形式创建试卷，要支持作业及考试的一键发放，要支持学生在线答题，要支持试卷的自动批阅，能够对学生的成绩多维度的数据分析及统计等相关功能。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11.平台支持大批量进行自主考试，支持2种组成试卷方式包含手动添加试题与批量添加试题，组成试卷后平台需支持乱序出题，保证公平公正考试的前提下，防止作弊。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12.平台要支持机构修改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highlight w:val="none"/>
                <w:lang w:val="en-US" w:eastAsia="zh-CN"/>
              </w:rPr>
              <w:t>平台名称、平台logo、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平台首页样式，满足不同机构的个性化需求。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13.平台要支持数据看板功能，看板作为数据可视化的载体，可以帮助教师快速了解学生的答题情况，包括可以查看学生成绩排行榜、答题用时、已完成人员名单、未完成人员名单、班级整体正确率及各个小题正确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14.平台要支持语音题功能，支持多种类型的发音训练，包括单音节练习、多音节练习、短文朗读练习、命题说话练习、声母练习、韵母练习、声调练习、对比音练习。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15.平台要支持为用户提供了朗读范本及标准音示范，用户可以反复朗读范本及收听标准音，测试完成后自动生成测试报告，可从评分、完整度、流畅度等维度分析测评结果，在测试过程中培养朗读状态，帮助用户精准掌握阅读节奏及把握作品情感，提升普通话水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平台要支持情景题功能，支持上传多种资源类型，包括视频、图片、音频、文档等，在具体情境中帮助用户提升解决问题的实际能力。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平台要支持视频语音题功能，用户可以对段落进行分段配音、预览配音、合成配音，在配音的过程中保证了学习的体验感和趣味性。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平台要支持语音交互题功能，支持创建多种角色，用户可以分角色进行朗读，阅读完成后自动生成分数，帮助用户在对话中提升语言素养，增强表达能力。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平台要支持主观题功能，题干中要支持上传多种类型的附件，包括视频、音频、图片等，并且能够设置试题难度。通过对主观题的练习，可以帮助教师全面了解学生对某个知识点的理解和掌握的程度。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平台要支持全文配音功能，用户可以对整篇文章进行全文配音、预览配音、合成配音，沉浸式的体验能够培养用户的语言感染力和表现力，激发学习兴趣。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21.平台要支持教学课件资源库数据统计功能，支持多维度的数据统计及修改，包括页面浏览量、班级数量、选课人数、学习时长、累计互动数。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平台要支持应用定制功能，支持修改各个功能的名称及调整功能的排列顺序，满足用户个性化需求。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23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平台要支持一键发布作业功能，其中作业内容要支持上传图片附件、音频附件及视频附件，做到发布过程简单高效，减轻教师工作量。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24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作业的评分方式要支持按照ABC进行评分、按照分数进行评分、按照优良进行评分等方式，满足教师多种评分诉求。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25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平台要支持教师查看作业列表功能，并提供多种筛选方式，包括查看未开始的作业、查看进行中的作业以及查看已完成的作业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26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平台要支持学生作业内容互相可见及仅本人可见等两种查看方式。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27、平台要支持教师对学生上传的图片作业进行批改功能，包括图片中插入文字、进行图形标注、形状标注、绘制、旋转、裁剪等功能。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28、平台要支持教师查看作业完成率排名情况，</w:t>
            </w:r>
            <w:r>
              <w:rPr>
                <w:rFonts w:hint="eastAsia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包括正序排名情况及倒序排名情况。</w:t>
            </w:r>
          </w:p>
          <w:p>
            <w:pPr>
              <w:widowControl w:val="0"/>
              <w:spacing w:line="240" w:lineRule="auto"/>
              <w:jc w:val="both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29、平台要支持作业的一键驳回功能及一键导出功能，实现智能化办公，提升教师的工作效率。</w:t>
            </w:r>
          </w:p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both"/>
              <w:rPr>
                <w:rFonts w:hint="eastAsia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30、</w:t>
            </w:r>
            <w:r>
              <w:rPr>
                <w:rFonts w:hint="eastAsia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平台要支持基于大模型的虚拟博士功能，虚拟博士要支持针对用户问题，提供多维度、多形式的解决方案，包括但不限于课程内容问题解答。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等线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31、平台要支持教学管理大数据功能，能够为院校管理者提供便捷的数据支持，包括投屏授课走势图、教师综合排名、在线时长排名、使用数据、基础数据、使用次数走势图、发布互动数排名、发布作业书排名、发布考试数排名、学生活跃度分布、走势、排名、学生综合排名、班级综合排名、自建课程综合排名、课程概览、课程活跃度排名、课程使用次数走势等，帮助管理者更好地了解教学活动的整体情况，为决策提供依据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32、平台要支持教学活动大数据功能，能够提供可视化的数据展示，包括课程概览、教学预警、使用数据、学生活跃度分布、课程综合排名、学生综合排名，帮助教师分析和评估学生的学习效果，从而有针对性地进行教学调整和指导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33、平台要支持学习活动大数据功能，能够以雷达图、柱状图、折线图等形式展示学习数据，包括学习画像、预警数据、核心数据、学习走势、学习排名等，帮助学生更好地了解自己的学习情况，从而调整学习方法和策略，培养自主学习的能力和习惯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（二）“互联网+”云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课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堂共建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功能模块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.课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</w:rPr>
              <w:t>程制作要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支持多教学环节、多模板、多活动的自定义设计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2.课程教学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界面设计友好、人性化，教师教学投屏与学生学习界面可视化、一致性，切实还原真实教学过程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.课程制作过程中上传的教学资源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不限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于：ppt、pdf、word、excel等常规形式文件，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</w:rPr>
              <w:t>要支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持图片、音频、视频、仿真任务链接等多媒体文件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混合。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.教师在课程制作过程中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支持预设课程活动，活动类型包括不限于：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签到、投票、选人、选组、抢答、随堂练习等至少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种活动类型。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.课件制作过程中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必须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支持实时展示编辑课程最终呈现效果，以最便捷的方式辅助教师制作课件。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.平台要支持在不增加其他外置设备条件下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一键投屏功能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7.一键投屏功能，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至少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支持数字投屏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扫码投屏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两种方式。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8.支持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教师通过触摸一体机完成整个教学过程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即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教学资源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highlight w:val="none"/>
              </w:rPr>
              <w:t>与活动（签到、投票、选人、选组、抢答、随堂练习等至少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sz w:val="21"/>
                <w:szCs w:val="21"/>
                <w:highlight w:val="none"/>
              </w:rPr>
              <w:t>种活动类型）同屏内直接调用。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.平台要支持学生上课过程中实时参与教学互动，教师要能实时查看学生参与活动情况，互动结果同步可见。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.平台要支持教师一键导入平台共享的教学资源，方便教师快速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导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入教学内容。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.教师能够在授课前发送教学通知，通知需支持带附件形式，通知需包括抄送功能。可以保障学生手机可第一时间接收到教师发送的通知。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.平台必须支持教师管理自己的班级，必须支撑学生通过扫码或输入班级码进入班级。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.平台要支持教师创建自己的教师团队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助教、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外埠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教师，能够给不同角色教师设置不同的使用权限。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.平台要提供学生在线学习功能，支持实时参与教师课上互动，实时查看教师通知，支持实时查看教师上传资料、实时查看教师发送作业及考试。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.平台要支持教师查看学情分析，能够根据学生的学习记录，对学生进行多维度的数据分析，结合大数据等技术，对学生学习起到有效的指导意义。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16.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学情分析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需支持通过搜索课程名称、授课教师，进行查询，且需支持学情分析的结果导出。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17.平台支持课程资源、试题组与视频题等颗粒化资源的数据追踪，可达到每1个颗粒化资源都可查询到数据看板，从而支持到教学活动过程中。同时数据看板应显示至少5项数据信息，包含查看资源次数排行榜，任务解析、整体统计完成情况、已查看、未查看人员显示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（三）“互联网+”第三方认证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考核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测评功能模块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平台要包含认证测评分系统，教师可直接调用第三方的测试题库。支持认证测评系统独立教学应用或在课程内进入使用。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2.平台要支持按章节练习、题型练习、专项练习、真题模考等多种练习方式。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3.平台要包含答题模式、背题模式、可语音听题等练习模式，满足学生各种学习场景需求。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4.平台要提供未做题功能，让学生更有针对性地进行练习。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5.平台要提供错题集功能，学生做过的错题自动收录到错题集，错题集内试题在正确答题后则自动从错题集中移除。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6.平台要提供收藏题功能，学生可以有针对性地收藏试题，学生可以对试题进行反复练习。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7.平台要支持学生随时查看自己的学习进度，掌握当日学习试题数量、学习总天数和刷题完成进度的百分比进程。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8.平台要支持教师查看当前认证测评下的学习人数、答题次数、模考次数、学习时长以及学生综合排名。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9.平台要提供针对云认证模块的学情分析功能，通过学生练习题进行有效的数据分析，能够指导学生有针对性地练习。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10.平台要提供纠错管理功能，用户可对题进行纠错，可展示多个报错类型，以便及时提升试题质量。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11.平台要提供多种可视化统计工具，包括题型分类占比、考试次数走势、管理数据等，能够快速展现各种数据统计分析结果。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12.平台要支持排行榜和积分榜功能，能够查看学生的排名情况，检查学生的学习成果；能够及时反馈考试结果，自动汇总考试次数、平均分数、参考率，方便教师和学生对学习质量进行监控。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trike/>
                <w:dstrike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13.平台要支持至少2个端口，包含PC端、App端练题，并能进行语音听题。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（五）“互联网+”云竞赛功能模块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1.平台要支持多种用户登录方式，包括但不限于密码登录、扫码登录。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2.平台要支持管理员创建多种用户角色，并赋予不同权限。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3、平台要班级管理功能，班级管理需要支持班级管小组，小组管学生三级管理方式。添加学生需要支持文件形式批量添加、扫码添加及手动录入、随机生成学生等形式添加学生。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4、平台要支持教学资源库管理，需支持列表管理、一级分类管理、二级分类管理。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5、教学资源库要支持上传图片、视频、音频、PPT、Word、PDF等资源类型，并且要支持对这些文件的管理及查看。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6、平台要支持高级管理，支持管理员自定义本机构的皮肤样式及文字内容，满足不同机构的个性化需求。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7、平台要支持题库及分类设置，题库支持创建单选题、多选题、判断题、案例分析、视频分析、情景模拟等六种题型。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8、平台要支持多种试题上传方式，包括手动添加及文件形式批量导入。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9、平台要支持考试设置功能，支持自定义出题数量及多种出题方式，包括顺序出题及随机出题。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10、平台要支持待考考试功能，方便学生快速参与未完成的考试。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11、平台要支持成绩查询功能，支持教师及管理员查看学生的答题详情、支持查看学生的考试成绩及导出考试成绩。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、内容指标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一）备赛指导分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系统</w:t>
            </w:r>
          </w:p>
          <w:p>
            <w:pPr>
              <w:widowControl w:val="0"/>
              <w:numPr>
                <w:ilvl w:val="0"/>
                <w:numId w:val="0"/>
              </w:numPr>
              <w:spacing w:before="7" w:line="240" w:lineRule="auto"/>
              <w:ind w:right="117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系统依据2023年全国职业院校婴幼儿保育赛项为出发点，基于大赛赛规、赛项内容进行模块化划分，助力院校备赛。平台共包含4大模块，1个总述，15个实训任务。</w:t>
            </w:r>
          </w:p>
          <w:p>
            <w:pPr>
              <w:widowControl w:val="0"/>
              <w:numPr>
                <w:ilvl w:val="0"/>
                <w:numId w:val="0"/>
              </w:numPr>
              <w:spacing w:before="7" w:line="240" w:lineRule="auto"/>
              <w:ind w:right="117" w:right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辅助教学资源中，需提供丰富的备赛资源，包括PPT、视频及动画资源、仿真资源、图片资源、文档资源等多种，其中视频资源不少于50个。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widowControl w:val="0"/>
              <w:numPr>
                <w:ilvl w:val="0"/>
                <w:numId w:val="0"/>
              </w:numPr>
              <w:spacing w:before="7" w:line="240" w:lineRule="auto"/>
              <w:ind w:right="117" w:rightChars="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具体如下：</w:t>
            </w:r>
          </w:p>
          <w:p>
            <w:pPr>
              <w:widowControl w:val="0"/>
              <w:spacing w:before="7" w:line="240" w:lineRule="auto"/>
              <w:ind w:right="117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全国职业技能大赛实训总述：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罗列历年大赛赛规等资料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使学习者在充分了解赛规的基础上进行有序备赛。</w:t>
            </w:r>
          </w:p>
          <w:p>
            <w:pPr>
              <w:widowControl w:val="0"/>
              <w:spacing w:before="7" w:line="240" w:lineRule="auto"/>
              <w:ind w:right="117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模块一：职业素养测评：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依据《职业素养测评》中案例分析题，进行答题技巧的梳理，便于学习者了解分析思路及架构进行备赛。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模块二：婴幼儿生活照护实训：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包含5个实训任务，基于生活照护模块下赛卷内容，进行三年内赛卷及评分标准的呈现，涵盖大赛赛卷模拟示教视频、图片等资源，进行备赛引领和参考，促进学习者对赛卷知识及技能的了解及拓展。内容包括：桌面消毒、卧具整理、头发梳理、婴儿沐浴、奶粉冲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模块三：婴幼儿安全照护实训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：包含5个实训任务，基于安全照护模块下赛卷内容，进行三年内赛卷及评分标准的呈现，涵盖大赛赛卷模拟示教视频、图片等资源，进行备赛引领和参考，促进学习者对赛卷知识及技能的了解及拓展。内容包括：烫伤的应急处置、外伤出血的应急处置、急性中毒的应急处置、气道异物阻塞的应急处置、高热惊厥的应急处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模块四：婴幼儿早期学习支持实训：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包含3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实训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任务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进行三年内赛卷及评分标准的呈现，涵盖大赛赛卷模拟示教视频等资源，进行备赛引领和参考。内容包括：幼儿园一日生活环节、进行一日生活环节中故事讲述的组织与设计、掌握韵律在一日生活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环节中的组织与运用。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（二）仿真赛场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系统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包括漫游赛场、赛教实训室、技能仿真三个模块。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（1）漫游赛场：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"/>
              </w:rPr>
              <w:t>漫游场景不少于7个，人物角色不少于4种。参考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《2023年全国职业院校技能大赛婴幼儿保育赛项规程》第八项技术环境要求进行场景三维建模，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"/>
              </w:rPr>
              <w:t>呈现赛场情景。包括：备赛室、等待室、A竞赛室、B竞赛室、C竞赛室、观摩室、开闭幕式等。包括：选手、裁判、志愿者、技术人员等人物角色。</w:t>
            </w:r>
          </w:p>
          <w:p>
            <w:pPr>
              <w:widowControl w:val="0"/>
              <w:numPr>
                <w:ilvl w:val="0"/>
                <w:numId w:val="0"/>
              </w:numPr>
              <w:spacing w:before="7" w:line="240" w:lineRule="auto"/>
              <w:ind w:right="117" w:rightChars="0" w:firstLine="422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（2）赛教实训室：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"/>
              </w:rPr>
              <w:t>展示了赛教实训室的建设思路，对于院校进行实训室建设提供参考。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（三）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职业素养测评分系统</w:t>
            </w:r>
          </w:p>
          <w:p>
            <w:pPr>
              <w:widowControl w:val="0"/>
              <w:spacing w:before="7" w:line="240" w:lineRule="auto"/>
              <w:ind w:right="117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系统提供赛前公布题共10套赛卷，2023国赛真题一套，合计不少于500道客观题（每年依据赛规下发的题库进行优化）。题型包含单选题、多选题、判断题、并附带解析。支持章节练习（赛卷）、题型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练习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单选、多选、判断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、专项练习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考点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等多种练习方式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内含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答题模式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背题模式、语音听题等多种练习模式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可运用APP端、PC端操作练习，满足学生各种学习场景需求。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（四）赛场体验分系统</w:t>
            </w:r>
          </w:p>
          <w:p>
            <w:pPr>
              <w:widowControl w:val="0"/>
              <w:spacing w:before="7" w:line="240" w:lineRule="auto"/>
              <w:ind w:right="117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赛场体验分系统，包含2023职业素养赛卷真题资源1套。学生可进行A赛场真实比赛环境的体验。教师可运用系统进行题库及分类设置、考试时间设置，可按班级进行分类汇总，成绩导出。可模拟竞赛，有助于了解答题环境、养成答题习惯。</w:t>
            </w:r>
          </w:p>
          <w:p>
            <w:pPr>
              <w:widowControl w:val="0"/>
              <w:spacing w:before="7" w:line="240" w:lineRule="auto"/>
              <w:ind w:right="117" w:right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系统包括：历年视频资源、院校分享等，进行备赛引领和参考，可自定义进行资源库分类及内容管理，可支撑图片、文档、视频资源的上传，自主建构。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99800元</w:t>
            </w:r>
            <w:bookmarkStart w:id="0" w:name="_GoBack"/>
            <w:bookmarkEnd w:id="0"/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</w:p>
    <w:sectPr>
      <w:footerReference r:id="rId5" w:type="default"/>
      <w:pgSz w:w="11910" w:h="16840"/>
      <w:pgMar w:top="1440" w:right="1800" w:bottom="1440" w:left="1800" w:header="0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GNmNmY1NDhlYTQ2N2U4MDRiMDc5ZTcyZDFjOTYyN2QifQ=="/>
  </w:docVars>
  <w:rsids>
    <w:rsidRoot w:val="00000000"/>
    <w:rsid w:val="08604CC9"/>
    <w:rsid w:val="0A4D3EDC"/>
    <w:rsid w:val="0F1047A7"/>
    <w:rsid w:val="12A13272"/>
    <w:rsid w:val="148865EE"/>
    <w:rsid w:val="17135C22"/>
    <w:rsid w:val="17843397"/>
    <w:rsid w:val="19F12B2D"/>
    <w:rsid w:val="1CA06BF3"/>
    <w:rsid w:val="20461107"/>
    <w:rsid w:val="20DE52BC"/>
    <w:rsid w:val="2378458A"/>
    <w:rsid w:val="250C6474"/>
    <w:rsid w:val="304915CB"/>
    <w:rsid w:val="30E96A90"/>
    <w:rsid w:val="31517985"/>
    <w:rsid w:val="319B502B"/>
    <w:rsid w:val="35A67E1D"/>
    <w:rsid w:val="368C1386"/>
    <w:rsid w:val="36CD6D52"/>
    <w:rsid w:val="39732C58"/>
    <w:rsid w:val="3C324607"/>
    <w:rsid w:val="3D9E19DE"/>
    <w:rsid w:val="3F702CD4"/>
    <w:rsid w:val="44793D4C"/>
    <w:rsid w:val="47A06007"/>
    <w:rsid w:val="489E6C0B"/>
    <w:rsid w:val="4B044267"/>
    <w:rsid w:val="4BE06F99"/>
    <w:rsid w:val="4E0A64DB"/>
    <w:rsid w:val="4F4A2499"/>
    <w:rsid w:val="52953FE4"/>
    <w:rsid w:val="53EF132F"/>
    <w:rsid w:val="56C50296"/>
    <w:rsid w:val="5D6F25BF"/>
    <w:rsid w:val="5E3917C8"/>
    <w:rsid w:val="6191406F"/>
    <w:rsid w:val="640E7F73"/>
    <w:rsid w:val="64A659A7"/>
    <w:rsid w:val="66BE7F55"/>
    <w:rsid w:val="680B03AA"/>
    <w:rsid w:val="697A2F79"/>
    <w:rsid w:val="70142EFF"/>
    <w:rsid w:val="762B385F"/>
    <w:rsid w:val="79EC41D8"/>
    <w:rsid w:val="7ABA38EC"/>
    <w:rsid w:val="7DD311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360" w:lineRule="auto"/>
      <w:jc w:val="left"/>
      <w:textAlignment w:val="baseline"/>
    </w:pPr>
    <w:rPr>
      <w:rFonts w:ascii="Arial" w:hAnsi="Arial" w:eastAsia="宋体" w:cs="Arial"/>
      <w:snapToGrid w:val="0"/>
      <w:color w:val="000000"/>
      <w:kern w:val="0"/>
      <w:sz w:val="24"/>
      <w:szCs w:val="21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50" w:beforeLines="150" w:beforeAutospacing="0" w:after="50" w:afterLines="50" w:afterAutospacing="0" w:line="360" w:lineRule="auto"/>
      <w:outlineLvl w:val="0"/>
    </w:pPr>
    <w:rPr>
      <w:b/>
      <w:kern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kern w:val="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Theme="minorHAnsi" w:eastAsiaTheme="minorEastAsia" w:cstheme="minorBidi"/>
      <w:sz w:val="24"/>
      <w:szCs w:val="22"/>
      <w:lang w:val="en-US" w:eastAsia="zh-CN" w:bidi="ar-SA"/>
    </w:rPr>
  </w:style>
  <w:style w:type="paragraph" w:styleId="5">
    <w:name w:val="Body Text"/>
    <w:basedOn w:val="1"/>
    <w:qFormat/>
    <w:uiPriority w:val="0"/>
    <w:rPr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Office_11.8.2.10972_F1E327BC-269C-435d-A152-05C5408002CA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2023-08-31T10:12:00Z</dcterms:created>
  <dc:creator>Kingsoft-PDF</dc:creator>
  <cp:lastModifiedBy>刘彤玉</cp:lastModifiedBy>
  <dcterms:modified xsi:type="dcterms:W3CDTF">2024-03-20T00:54:33Z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2023-08-31T10:12:41Z</vt:filetime>
  </property>
  <property fmtid="{D5CDD505-2E9C-101B-9397-08002B2CF9AE}" pid="4" name="UsrData">
    <vt:lpwstr>64eff7155c57f4001f7ae557wl</vt:lpwstr>
  </property>
  <property fmtid="{D5CDD505-2E9C-101B-9397-08002B2CF9AE}" pid="5" name="KSOProductBuildVer">
    <vt:lpwstr>2052-11.8.2.10972</vt:lpwstr>
  </property>
  <property fmtid="{D5CDD505-2E9C-101B-9397-08002B2CF9AE}" pid="6" name="ICV">
    <vt:lpwstr>B8035CF71BB24B748813E0ADDE2ADE04_13</vt:lpwstr>
  </property>
</Properties>
</file>